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6D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0C436D" w:rsidRPr="000279C7" w:rsidRDefault="000C436D" w:rsidP="009F185D">
      <w:pPr>
        <w:shd w:val="clear" w:color="auto" w:fill="FAFAFA"/>
        <w:spacing w:after="0" w:line="240" w:lineRule="auto"/>
        <w:jc w:val="center"/>
        <w:textAlignment w:val="baseline"/>
        <w:rPr>
          <w:rFonts w:ascii="Monotype Corsiva" w:eastAsia="Times New Roman" w:hAnsi="Monotype Corsiva" w:cs="Arial"/>
          <w:b/>
          <w:sz w:val="144"/>
          <w:szCs w:val="144"/>
          <w:lang w:eastAsia="ru-RU"/>
        </w:rPr>
      </w:pPr>
      <w:r w:rsidRPr="000279C7">
        <w:rPr>
          <w:rFonts w:ascii="Monotype Corsiva" w:eastAsia="Times New Roman" w:hAnsi="Monotype Corsiva" w:cs="Arial"/>
          <w:b/>
          <w:sz w:val="144"/>
          <w:szCs w:val="144"/>
          <w:lang w:eastAsia="ru-RU"/>
        </w:rPr>
        <w:t>День космонавтики</w:t>
      </w:r>
    </w:p>
    <w:p w:rsidR="009F185D" w:rsidRPr="000279C7" w:rsidRDefault="009F185D" w:rsidP="000C436D">
      <w:pPr>
        <w:shd w:val="clear" w:color="auto" w:fill="FAFAFA"/>
        <w:spacing w:after="0" w:line="240" w:lineRule="auto"/>
        <w:ind w:firstLine="851"/>
        <w:jc w:val="center"/>
        <w:textAlignment w:val="baseline"/>
        <w:rPr>
          <w:rFonts w:ascii="Monotype Corsiva" w:eastAsia="Times New Roman" w:hAnsi="Monotype Corsiva" w:cs="Arial"/>
          <w:b/>
          <w:sz w:val="72"/>
          <w:szCs w:val="72"/>
          <w:lang w:eastAsia="ru-RU"/>
        </w:rPr>
      </w:pPr>
    </w:p>
    <w:p w:rsidR="009F185D" w:rsidRPr="000279C7" w:rsidRDefault="009F185D" w:rsidP="000C436D">
      <w:pPr>
        <w:shd w:val="clear" w:color="auto" w:fill="FAFAFA"/>
        <w:spacing w:after="0" w:line="240" w:lineRule="auto"/>
        <w:ind w:firstLine="851"/>
        <w:jc w:val="center"/>
        <w:textAlignment w:val="baseline"/>
        <w:rPr>
          <w:rFonts w:ascii="Monotype Corsiva" w:eastAsia="Times New Roman" w:hAnsi="Monotype Corsiva" w:cs="Arial"/>
          <w:b/>
          <w:sz w:val="72"/>
          <w:szCs w:val="72"/>
          <w:lang w:eastAsia="ru-RU"/>
        </w:rPr>
      </w:pPr>
    </w:p>
    <w:p w:rsidR="009F185D" w:rsidRPr="000279C7" w:rsidRDefault="009F185D" w:rsidP="009F185D">
      <w:pPr>
        <w:shd w:val="clear" w:color="auto" w:fill="FAFAFA"/>
        <w:spacing w:after="0" w:line="240" w:lineRule="auto"/>
        <w:jc w:val="center"/>
        <w:textAlignment w:val="baseline"/>
        <w:rPr>
          <w:rFonts w:ascii="Monotype Corsiva" w:eastAsia="Times New Roman" w:hAnsi="Monotype Corsiva" w:cs="Arial"/>
          <w:b/>
          <w:sz w:val="72"/>
          <w:szCs w:val="72"/>
          <w:lang w:eastAsia="ru-RU"/>
        </w:rPr>
      </w:pPr>
      <w:r w:rsidRPr="000279C7">
        <w:rPr>
          <w:noProof/>
          <w:lang w:eastAsia="ru-RU"/>
        </w:rPr>
        <w:drawing>
          <wp:inline distT="0" distB="0" distL="0" distR="0" wp14:anchorId="495CC408" wp14:editId="06D95401">
            <wp:extent cx="5940425" cy="4134550"/>
            <wp:effectExtent l="0" t="0" r="3175" b="0"/>
            <wp:docPr id="3" name="Рисунок 3" descr="https://2022year.ru/wp-content/uploads/2021/10/den-kosmonavtiki-pozdravleni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022year.ru/wp-content/uploads/2021/10/den-kosmonavtiki-pozdravlenie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5D" w:rsidRPr="000279C7" w:rsidRDefault="009F185D" w:rsidP="000C436D">
      <w:pPr>
        <w:shd w:val="clear" w:color="auto" w:fill="FAFAFA"/>
        <w:spacing w:after="0" w:line="240" w:lineRule="auto"/>
        <w:ind w:firstLine="851"/>
        <w:jc w:val="center"/>
        <w:textAlignment w:val="baseline"/>
        <w:rPr>
          <w:rFonts w:ascii="Monotype Corsiva" w:eastAsia="Times New Roman" w:hAnsi="Monotype Corsiva" w:cs="Arial"/>
          <w:b/>
          <w:sz w:val="72"/>
          <w:szCs w:val="72"/>
          <w:lang w:eastAsia="ru-RU"/>
        </w:rPr>
      </w:pPr>
    </w:p>
    <w:p w:rsidR="009F185D" w:rsidRPr="000279C7" w:rsidRDefault="009F185D" w:rsidP="000C436D">
      <w:pPr>
        <w:shd w:val="clear" w:color="auto" w:fill="FAFAFA"/>
        <w:spacing w:after="0" w:line="240" w:lineRule="auto"/>
        <w:ind w:firstLine="851"/>
        <w:jc w:val="center"/>
        <w:textAlignment w:val="baseline"/>
        <w:rPr>
          <w:rFonts w:ascii="Monotype Corsiva" w:eastAsia="Times New Roman" w:hAnsi="Monotype Corsiva" w:cs="Arial"/>
          <w:b/>
          <w:sz w:val="72"/>
          <w:szCs w:val="72"/>
          <w:lang w:eastAsia="ru-RU"/>
        </w:rPr>
      </w:pPr>
    </w:p>
    <w:p w:rsidR="004D0F4A" w:rsidRPr="000279C7" w:rsidRDefault="004D0F4A" w:rsidP="000C436D">
      <w:pPr>
        <w:shd w:val="clear" w:color="auto" w:fill="FAFAFA"/>
        <w:spacing w:after="0" w:line="240" w:lineRule="auto"/>
        <w:ind w:firstLine="851"/>
        <w:jc w:val="center"/>
        <w:textAlignment w:val="baseline"/>
        <w:rPr>
          <w:rFonts w:ascii="Monotype Corsiva" w:eastAsia="Times New Roman" w:hAnsi="Monotype Corsiva" w:cs="Arial"/>
          <w:b/>
          <w:sz w:val="72"/>
          <w:szCs w:val="72"/>
          <w:lang w:eastAsia="ru-RU"/>
        </w:rPr>
      </w:pPr>
    </w:p>
    <w:p w:rsidR="009F185D" w:rsidRPr="000279C7" w:rsidRDefault="009F185D" w:rsidP="009F185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lastRenderedPageBreak/>
        <w:t>12 апреля отмечается Международный день полета человека в космос, который в России и во многих государствах, входивших в состав СССР, привычно называют Днем космонавтики. Для Российской Федерации праздник является памятной датой, увековечивающей подвиг советского космонавта Юрия Гагарина — первый в мире полет в околоземном пространстве.</w:t>
      </w:r>
    </w:p>
    <w:p w:rsidR="00840E1B" w:rsidRPr="000279C7" w:rsidRDefault="00840E1B" w:rsidP="000C436D">
      <w:pPr>
        <w:shd w:val="clear" w:color="auto" w:fill="FAFAFA"/>
        <w:spacing w:after="0" w:line="240" w:lineRule="auto"/>
        <w:ind w:firstLine="851"/>
        <w:jc w:val="center"/>
        <w:textAlignment w:val="baseline"/>
        <w:rPr>
          <w:rFonts w:ascii="Monotype Corsiva" w:eastAsia="Times New Roman" w:hAnsi="Monotype Corsiva" w:cs="Arial"/>
          <w:b/>
          <w:sz w:val="72"/>
          <w:szCs w:val="72"/>
          <w:lang w:eastAsia="ru-RU"/>
        </w:rPr>
      </w:pPr>
    </w:p>
    <w:p w:rsidR="000C436D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0C436D" w:rsidRPr="000279C7" w:rsidRDefault="00840E1B" w:rsidP="00840E1B">
      <w:pPr>
        <w:shd w:val="clear" w:color="auto" w:fill="FAFAFA"/>
        <w:spacing w:after="0" w:line="240" w:lineRule="auto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noProof/>
          <w:lang w:eastAsia="ru-RU"/>
        </w:rPr>
        <w:drawing>
          <wp:inline distT="0" distB="0" distL="0" distR="0" wp14:anchorId="5A786FD2" wp14:editId="5966B3BD">
            <wp:extent cx="5940425" cy="3694202"/>
            <wp:effectExtent l="0" t="0" r="3175" b="1905"/>
            <wp:docPr id="1" name="Рисунок 1" descr="https://2022year.ru/wp-content/uploads/2021/10/den-kosmonavtiki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022year.ru/wp-content/uploads/2021/10/den-kosmonavtiki-2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436D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1E0BC5" w:rsidRPr="000279C7" w:rsidRDefault="001E0BC5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0C436D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12 апреля поздравляют космонавтов, летчиков, работников конструкторских бюро, ракетостроительных и авиационных заводов, военных и научных сотрудников, занятых в разведывательных космических программах, студентов и преподавателей соответствующих профильных вузов. Праздничным День космонавтики является для каждого человека, глядящего в небо с интересом, надеждой, мечтающего покорить просторы Вселенной.</w:t>
      </w:r>
    </w:p>
    <w:p w:rsidR="009F185D" w:rsidRPr="000279C7" w:rsidRDefault="009F185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9F185D" w:rsidRPr="000279C7" w:rsidRDefault="009F185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0C436D" w:rsidRPr="000279C7" w:rsidRDefault="000C436D" w:rsidP="009F185D">
      <w:pPr>
        <w:shd w:val="clear" w:color="auto" w:fill="FAFAFA"/>
        <w:spacing w:before="495" w:after="315" w:line="240" w:lineRule="auto"/>
        <w:jc w:val="center"/>
        <w:textAlignment w:val="baseline"/>
        <w:outlineLvl w:val="1"/>
        <w:rPr>
          <w:rFonts w:ascii="Monotype Corsiva" w:eastAsia="Times New Roman" w:hAnsi="Monotype Corsiva" w:cs="Arial"/>
          <w:b/>
          <w:sz w:val="52"/>
          <w:szCs w:val="52"/>
          <w:lang w:eastAsia="ru-RU"/>
        </w:rPr>
      </w:pPr>
      <w:r w:rsidRPr="000279C7">
        <w:rPr>
          <w:rFonts w:ascii="Monotype Corsiva" w:eastAsia="Times New Roman" w:hAnsi="Monotype Corsiva" w:cs="Arial"/>
          <w:b/>
          <w:sz w:val="52"/>
          <w:szCs w:val="52"/>
          <w:lang w:eastAsia="ru-RU"/>
        </w:rPr>
        <w:lastRenderedPageBreak/>
        <w:t>История</w:t>
      </w:r>
    </w:p>
    <w:p w:rsidR="00840E1B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12 апреля 1961 года с космодрома «Байконур» впервые стартовал космический корабль, пилотируемый человеком. Длительность орбитального полета корабля "Восток-1" вокруг Земли составила 108 минут. </w:t>
      </w:r>
    </w:p>
    <w:p w:rsidR="00840E1B" w:rsidRPr="000279C7" w:rsidRDefault="00840E1B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840E1B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Событие имело эпохальное значение и открыло новые возможности для всего человечества, а Юрий Гагарин, первый в истории летчик-космонавт, приобрел всемирную известность. </w:t>
      </w:r>
    </w:p>
    <w:p w:rsidR="00840E1B" w:rsidRPr="000279C7" w:rsidRDefault="00840E1B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840E1B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Первый полет человека в космос привлек внимание политиков и общественности к космонавтике, в ряде стран значительно возрос бюджет космических программ. Космонавтом в то время мечтал стать каждый второй мальчишка.</w:t>
      </w:r>
    </w:p>
    <w:p w:rsidR="00840E1B" w:rsidRPr="000279C7" w:rsidRDefault="00840E1B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0C436D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По предложению второго летчика-космонавта Германа Титова накануне годовщины знаменательной даты, 09.04.1962 года, Президиум Верховного Совета СССР учредил новый праздник — День космонавтики.</w:t>
      </w:r>
    </w:p>
    <w:p w:rsidR="000C436D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05095E" w:rsidRPr="000279C7" w:rsidRDefault="0005095E" w:rsidP="0005095E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Первое празднование Дня космонавтики датируется 1962 годом, в годовщину старта Юрия Гагарина с «Байконура» и первого орбитального облета Земли. Это было важное и знаковое событие как для жителей СССР, так и для мировой космонавтики в целом. Это сейчас космонавты месяцами живут и работают на космических станциях, а тогда полет Гагарина длился всего 108 минут. И уже в 10 часов 55 минут того же дня его челнок приземлился в районе деревни </w:t>
      </w:r>
      <w:proofErr w:type="spellStart"/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Смеловка</w:t>
      </w:r>
      <w:proofErr w:type="spellEnd"/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 в Саратовской области. Вероятность успеха была всего 46%, но сила воли и упорство победили на этот раз.</w:t>
      </w:r>
    </w:p>
    <w:p w:rsidR="000C436D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Только 30.04.1969 года, спустя семь лет, Совет Международной авиационной федерации вынес решение о признании 12 апреля Всемирным днем авиации и космонавтики — так праздник получил статус международного.</w:t>
      </w:r>
    </w:p>
    <w:p w:rsidR="000C436D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0C436D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С 1999 года дни с 4 по 10 октября были объявлены Генеральной Ассамблеей ООН Всемирной неделей космоса, поэтому согласно резолюции от 07.04.2011 года 12 апреля был провозглашен Международным днем полета человека в космос.</w:t>
      </w:r>
    </w:p>
    <w:p w:rsidR="004D0F4A" w:rsidRPr="000279C7" w:rsidRDefault="004D0F4A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4D0F4A" w:rsidRPr="000279C7" w:rsidRDefault="004D0F4A" w:rsidP="004D0F4A">
      <w:pPr>
        <w:spacing w:before="144" w:after="288" w:line="240" w:lineRule="auto"/>
        <w:ind w:firstLine="851"/>
        <w:jc w:val="both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Times New Roman"/>
          <w:sz w:val="36"/>
          <w:szCs w:val="36"/>
          <w:lang w:eastAsia="ru-RU"/>
        </w:rPr>
        <w:t>Нашу страну прославили многие выдающиеся личности: В. Терешкова – первая женщина-космонавт, А. Леонов – первым вышел в открытый космос, В. Поляков – принадлежит самый длительный полет и многие-многие другие.</w:t>
      </w:r>
    </w:p>
    <w:p w:rsidR="000C436D" w:rsidRPr="000279C7" w:rsidRDefault="000C436D" w:rsidP="000C436D">
      <w:pPr>
        <w:shd w:val="clear" w:color="auto" w:fill="FAFAFA"/>
        <w:spacing w:before="495" w:after="315" w:line="240" w:lineRule="auto"/>
        <w:ind w:firstLine="851"/>
        <w:jc w:val="center"/>
        <w:textAlignment w:val="baseline"/>
        <w:outlineLvl w:val="1"/>
        <w:rPr>
          <w:rFonts w:ascii="Monotype Corsiva" w:eastAsia="Times New Roman" w:hAnsi="Monotype Corsiva" w:cs="Arial"/>
          <w:b/>
          <w:sz w:val="52"/>
          <w:szCs w:val="52"/>
          <w:lang w:eastAsia="ru-RU"/>
        </w:rPr>
      </w:pPr>
      <w:r w:rsidRPr="000279C7">
        <w:rPr>
          <w:rFonts w:ascii="Monotype Corsiva" w:eastAsia="Times New Roman" w:hAnsi="Monotype Corsiva" w:cs="Arial"/>
          <w:b/>
          <w:sz w:val="52"/>
          <w:szCs w:val="52"/>
          <w:lang w:eastAsia="ru-RU"/>
        </w:rPr>
        <w:t>Традиции</w:t>
      </w:r>
    </w:p>
    <w:p w:rsidR="00840E1B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12 апреля не является выходным днем. В течение нескольких дней до и после праздника проводятся мероприятия, цель которых вызвать интерес, привлечь внимание общества к связанным с освоением космоса открытиям, достижениям науки и техники. На международном уровне проходят тематические фестивали, научные конференции, семинары, телемосты. </w:t>
      </w:r>
    </w:p>
    <w:p w:rsidR="00840E1B" w:rsidRPr="000279C7" w:rsidRDefault="00840E1B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0C436D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С 2001 года, 40-й годовщины полета Ю. Гагарина, во многих странах проходит так называемая «Юрьева ночь». К 2004 году масштабы празднования выросли в разы и охватили 34 страны. Его участниками стали многие известные люди: писатель </w:t>
      </w:r>
      <w:proofErr w:type="spellStart"/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Рэй</w:t>
      </w:r>
      <w:proofErr w:type="spellEnd"/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 </w:t>
      </w:r>
      <w:proofErr w:type="spellStart"/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Брэдбери</w:t>
      </w:r>
      <w:proofErr w:type="spellEnd"/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, актеры кино, первый космический турист </w:t>
      </w:r>
      <w:proofErr w:type="spellStart"/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Деннис</w:t>
      </w:r>
      <w:proofErr w:type="spellEnd"/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 Тито. Цель проводимых мероприятий </w:t>
      </w:r>
      <w:r w:rsidR="001E0BC5"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-</w:t>
      </w: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 демонстрация новейших технологий, повышение интереса к исследованию и освоению космоса, в частности, у подрастающего поколения.</w:t>
      </w:r>
    </w:p>
    <w:p w:rsidR="000C436D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840E1B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В России 12 апреля принято награждать работников космической отрасли, научных сотрудников </w:t>
      </w:r>
      <w:r w:rsidR="001E0BC5"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-</w:t>
      </w: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 им вручают награды, грамоты, премии первые лица государства. </w:t>
      </w:r>
    </w:p>
    <w:p w:rsidR="00840E1B" w:rsidRPr="000279C7" w:rsidRDefault="00840E1B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9F185D" w:rsidRPr="000279C7" w:rsidRDefault="009F185D" w:rsidP="009F185D">
      <w:pPr>
        <w:shd w:val="clear" w:color="auto" w:fill="FAFAFA"/>
        <w:spacing w:after="0" w:line="240" w:lineRule="auto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noProof/>
          <w:lang w:eastAsia="ru-RU"/>
        </w:rPr>
        <w:lastRenderedPageBreak/>
        <w:drawing>
          <wp:inline distT="0" distB="0" distL="0" distR="0" wp14:anchorId="540A3B71" wp14:editId="27973977">
            <wp:extent cx="5819775" cy="3589655"/>
            <wp:effectExtent l="0" t="0" r="9525" b="0"/>
            <wp:docPr id="4" name="Рисунок 4" descr="https://2022year.ru/wp-content/uploads/2021/10/planetar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022year.ru/wp-content/uploads/2021/10/planetari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985" cy="359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5E" w:rsidRPr="000279C7" w:rsidRDefault="0005095E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840E1B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В планетариях, музеях космонавтики, обсерваториях читают лекции, открывают выставки, экспозиции, юные конструкторы демонстрируют модели ракет. В московском планетарии посетителям рассказывают об истории покорения космоса, знакомят с работой Международной космической станции. </w:t>
      </w:r>
    </w:p>
    <w:p w:rsidR="00840E1B" w:rsidRPr="000279C7" w:rsidRDefault="00840E1B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840E1B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В школах и даже детских садах проводятся игровые викторины, занятия, знакомящие детей с историей освоения космического пространства. Проводятся конкурсы детского рисунка </w:t>
      </w:r>
      <w:r w:rsidR="001E0BC5"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-</w:t>
      </w: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 как всероссийского, так и местного уровня. На городских площадях проходят митинги, праздничные концерты с участием художественных коллективов и общественных организаций, в парках </w:t>
      </w:r>
      <w:r w:rsidR="001E0BC5"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-</w:t>
      </w: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 культурные программы, спортивные соревнования. </w:t>
      </w:r>
    </w:p>
    <w:p w:rsidR="0005095E" w:rsidRPr="000279C7" w:rsidRDefault="0005095E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0C436D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Торжественные мероприятия проходят и на месте приземления Юрия Гагарина </w:t>
      </w:r>
      <w:r w:rsidR="001E0BC5"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-</w:t>
      </w: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 в Саратовской области.</w:t>
      </w:r>
    </w:p>
    <w:p w:rsidR="0005095E" w:rsidRPr="000279C7" w:rsidRDefault="0005095E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05095E" w:rsidRPr="000279C7" w:rsidRDefault="0005095E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05095E" w:rsidRPr="000279C7" w:rsidRDefault="0005095E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0C436D" w:rsidRPr="000279C7" w:rsidRDefault="000C436D" w:rsidP="000C436D">
      <w:pPr>
        <w:shd w:val="clear" w:color="auto" w:fill="FAFAFA"/>
        <w:spacing w:before="495" w:after="315" w:line="240" w:lineRule="auto"/>
        <w:ind w:firstLine="851"/>
        <w:jc w:val="center"/>
        <w:textAlignment w:val="baseline"/>
        <w:outlineLvl w:val="1"/>
        <w:rPr>
          <w:rFonts w:ascii="Monotype Corsiva" w:eastAsia="Times New Roman" w:hAnsi="Monotype Corsiva" w:cs="Arial"/>
          <w:b/>
          <w:sz w:val="52"/>
          <w:szCs w:val="52"/>
          <w:lang w:eastAsia="ru-RU"/>
        </w:rPr>
      </w:pPr>
      <w:r w:rsidRPr="000279C7">
        <w:rPr>
          <w:rFonts w:ascii="Monotype Corsiva" w:eastAsia="Times New Roman" w:hAnsi="Monotype Corsiva" w:cs="Arial"/>
          <w:b/>
          <w:sz w:val="52"/>
          <w:szCs w:val="52"/>
          <w:lang w:eastAsia="ru-RU"/>
        </w:rPr>
        <w:lastRenderedPageBreak/>
        <w:t>Значимость праздника</w:t>
      </w:r>
    </w:p>
    <w:p w:rsidR="00840E1B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Исследование и освоение космоса расширяет горизонты развития человеческой цивилизации. Генеральная Ассамблея ООН подчеркнула, что космическое пространство </w:t>
      </w:r>
      <w:r w:rsidR="001E0BC5"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-</w:t>
      </w: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 всеобщее достояние, потому его исследование и использование возможно исключительно в мирных целях. </w:t>
      </w:r>
    </w:p>
    <w:p w:rsidR="0005095E" w:rsidRPr="000279C7" w:rsidRDefault="0005095E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9F185D" w:rsidRPr="000279C7" w:rsidRDefault="009F185D" w:rsidP="009F185D">
      <w:pPr>
        <w:shd w:val="clear" w:color="auto" w:fill="FAFAFA"/>
        <w:spacing w:after="0" w:line="240" w:lineRule="auto"/>
        <w:jc w:val="center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noProof/>
          <w:lang w:eastAsia="ru-RU"/>
        </w:rPr>
        <w:drawing>
          <wp:inline distT="0" distB="0" distL="0" distR="0" wp14:anchorId="6F8454C8" wp14:editId="42B57298">
            <wp:extent cx="5114925" cy="3369310"/>
            <wp:effectExtent l="0" t="0" r="9525" b="2540"/>
            <wp:docPr id="5" name="Рисунок 5" descr="https://2022year.ru/wp-content/uploads/2021/10/den-kosmonavtiki-v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022year.ru/wp-content/uploads/2021/10/den-kosmonavtiki-v-2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53" cy="337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5E" w:rsidRPr="000279C7" w:rsidRDefault="0005095E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840E1B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Без взаимного сотрудничества, добрососедских отношений между государствами покорение космоса нецелесообразно. На симпозиумах, конференциях по случаю Дня космонавтики представители разных стран делятся опытом и достижениями, обсуждают сотрудничество в сфере космических исследований. </w:t>
      </w:r>
    </w:p>
    <w:p w:rsidR="00840E1B" w:rsidRPr="000279C7" w:rsidRDefault="00840E1B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0C436D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Идея покорения космоса уже сейчас может сплотить людей, заставить осознать никчемность войн, распрей и подвигнуть к мирному сосуществованию, нацеленному на прогресс, развитие человечества.</w:t>
      </w:r>
    </w:p>
    <w:p w:rsidR="000C436D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840E1B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За более, чем полвека, человечество сделало колоссальный рывок: были запущены зонды на ближайшие к Земле планеты </w:t>
      </w:r>
      <w:r w:rsidR="001E0BC5"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-</w:t>
      </w: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 xml:space="preserve"> Марс </w:t>
      </w: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lastRenderedPageBreak/>
        <w:t xml:space="preserve">и Венеру, пределы Солнечной системы навсегда покинули космические аппараты с посланиями внеземным цивилизациям. </w:t>
      </w:r>
    </w:p>
    <w:p w:rsidR="00840E1B" w:rsidRPr="000279C7" w:rsidRDefault="00840E1B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</w:p>
    <w:p w:rsidR="000C436D" w:rsidRPr="000279C7" w:rsidRDefault="000C436D" w:rsidP="000C436D">
      <w:pPr>
        <w:shd w:val="clear" w:color="auto" w:fill="FAFAFA"/>
        <w:spacing w:after="0" w:line="240" w:lineRule="auto"/>
        <w:ind w:firstLine="851"/>
        <w:jc w:val="both"/>
        <w:textAlignment w:val="baseline"/>
        <w:rPr>
          <w:rFonts w:ascii="Monotype Corsiva" w:eastAsia="Times New Roman" w:hAnsi="Monotype Corsiva" w:cs="Arial"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sz w:val="36"/>
          <w:szCs w:val="36"/>
          <w:lang w:eastAsia="ru-RU"/>
        </w:rPr>
        <w:t>Десятки тысяч спутников вращаются на орбите Земли, обеспечивая, в том числе, работу систем навигации и связи, на постоянной основе работают орбитальные станции.</w:t>
      </w:r>
    </w:p>
    <w:p w:rsidR="000C436D" w:rsidRPr="000279C7" w:rsidRDefault="000C436D" w:rsidP="000C436D">
      <w:pPr>
        <w:shd w:val="clear" w:color="auto" w:fill="FAFAFA"/>
        <w:spacing w:before="495" w:after="315" w:line="240" w:lineRule="auto"/>
        <w:ind w:firstLine="851"/>
        <w:jc w:val="center"/>
        <w:textAlignment w:val="baseline"/>
        <w:outlineLvl w:val="1"/>
        <w:rPr>
          <w:rFonts w:ascii="Monotype Corsiva" w:eastAsia="Times New Roman" w:hAnsi="Monotype Corsiva" w:cs="Arial"/>
          <w:b/>
          <w:sz w:val="52"/>
          <w:szCs w:val="52"/>
          <w:lang w:eastAsia="ru-RU"/>
        </w:rPr>
      </w:pPr>
      <w:r w:rsidRPr="000279C7">
        <w:rPr>
          <w:rFonts w:ascii="Monotype Corsiva" w:eastAsia="Times New Roman" w:hAnsi="Monotype Corsiva" w:cs="Arial"/>
          <w:b/>
          <w:sz w:val="52"/>
          <w:szCs w:val="52"/>
          <w:lang w:eastAsia="ru-RU"/>
        </w:rPr>
        <w:t>Интересные факты</w:t>
      </w:r>
    </w:p>
    <w:p w:rsidR="000C436D" w:rsidRPr="000279C7" w:rsidRDefault="000C436D" w:rsidP="000C436D">
      <w:pPr>
        <w:numPr>
          <w:ilvl w:val="0"/>
          <w:numId w:val="1"/>
        </w:numPr>
        <w:shd w:val="clear" w:color="auto" w:fill="FAFAFA"/>
        <w:spacing w:after="150" w:line="240" w:lineRule="auto"/>
        <w:ind w:left="0" w:firstLine="0"/>
        <w:jc w:val="both"/>
        <w:textAlignment w:val="baseline"/>
        <w:rPr>
          <w:rFonts w:ascii="Monotype Corsiva" w:eastAsia="Times New Roman" w:hAnsi="Monotype Corsiva" w:cs="Arial"/>
          <w:bCs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bCs/>
          <w:sz w:val="36"/>
          <w:szCs w:val="36"/>
          <w:lang w:eastAsia="ru-RU"/>
        </w:rPr>
        <w:t>российские космонавты перед полетом по традиции смотрят фильм «Белое солнце пустыни»;</w:t>
      </w:r>
    </w:p>
    <w:p w:rsidR="000C436D" w:rsidRPr="000279C7" w:rsidRDefault="000C436D" w:rsidP="000C436D">
      <w:pPr>
        <w:numPr>
          <w:ilvl w:val="0"/>
          <w:numId w:val="1"/>
        </w:numPr>
        <w:shd w:val="clear" w:color="auto" w:fill="FAFAFA"/>
        <w:spacing w:after="150" w:line="240" w:lineRule="auto"/>
        <w:ind w:left="0" w:firstLine="0"/>
        <w:jc w:val="both"/>
        <w:textAlignment w:val="baseline"/>
        <w:rPr>
          <w:rFonts w:ascii="Monotype Corsiva" w:eastAsia="Times New Roman" w:hAnsi="Monotype Corsiva" w:cs="Arial"/>
          <w:bCs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bCs/>
          <w:sz w:val="36"/>
          <w:szCs w:val="36"/>
          <w:lang w:eastAsia="ru-RU"/>
        </w:rPr>
        <w:t>в 2009 году решением «</w:t>
      </w:r>
      <w:proofErr w:type="spellStart"/>
      <w:r w:rsidRPr="000279C7">
        <w:rPr>
          <w:rFonts w:ascii="Monotype Corsiva" w:eastAsia="Times New Roman" w:hAnsi="Monotype Corsiva" w:cs="Arial"/>
          <w:bCs/>
          <w:sz w:val="36"/>
          <w:szCs w:val="36"/>
          <w:lang w:eastAsia="ru-RU"/>
        </w:rPr>
        <w:t>Роскосмоса</w:t>
      </w:r>
      <w:proofErr w:type="spellEnd"/>
      <w:r w:rsidRPr="000279C7">
        <w:rPr>
          <w:rFonts w:ascii="Monotype Corsiva" w:eastAsia="Times New Roman" w:hAnsi="Monotype Corsiva" w:cs="Arial"/>
          <w:bCs/>
          <w:sz w:val="36"/>
          <w:szCs w:val="36"/>
          <w:lang w:eastAsia="ru-RU"/>
        </w:rPr>
        <w:t>» песня "Трава у дома" из репертуара группы "Земляне" удостоилась общественного статуса «Гимна российской космонавтики» как наиболее полюбившаяся космонавтам;</w:t>
      </w:r>
    </w:p>
    <w:p w:rsidR="000C436D" w:rsidRPr="000279C7" w:rsidRDefault="000C436D" w:rsidP="000C436D">
      <w:pPr>
        <w:numPr>
          <w:ilvl w:val="0"/>
          <w:numId w:val="1"/>
        </w:numPr>
        <w:shd w:val="clear" w:color="auto" w:fill="FAFAFA"/>
        <w:spacing w:after="150" w:line="240" w:lineRule="auto"/>
        <w:ind w:left="0" w:firstLine="0"/>
        <w:jc w:val="both"/>
        <w:textAlignment w:val="baseline"/>
        <w:rPr>
          <w:rFonts w:ascii="Monotype Corsiva" w:eastAsia="Times New Roman" w:hAnsi="Monotype Corsiva" w:cs="Arial"/>
          <w:bCs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bCs/>
          <w:sz w:val="36"/>
          <w:szCs w:val="36"/>
          <w:lang w:eastAsia="ru-RU"/>
        </w:rPr>
        <w:t xml:space="preserve">в 2001 году началась эра космического туризма. Первопроходцем стал </w:t>
      </w:r>
      <w:proofErr w:type="spellStart"/>
      <w:r w:rsidRPr="000279C7">
        <w:rPr>
          <w:rFonts w:ascii="Monotype Corsiva" w:eastAsia="Times New Roman" w:hAnsi="Monotype Corsiva" w:cs="Arial"/>
          <w:bCs/>
          <w:sz w:val="36"/>
          <w:szCs w:val="36"/>
          <w:lang w:eastAsia="ru-RU"/>
        </w:rPr>
        <w:t>Деннис</w:t>
      </w:r>
      <w:proofErr w:type="spellEnd"/>
      <w:r w:rsidRPr="000279C7">
        <w:rPr>
          <w:rFonts w:ascii="Monotype Corsiva" w:eastAsia="Times New Roman" w:hAnsi="Monotype Corsiva" w:cs="Arial"/>
          <w:bCs/>
          <w:sz w:val="36"/>
          <w:szCs w:val="36"/>
          <w:lang w:eastAsia="ru-RU"/>
        </w:rPr>
        <w:t xml:space="preserve"> Тито — полет обошелся ему в 20 млн долларов. Чарльз </w:t>
      </w:r>
      <w:proofErr w:type="spellStart"/>
      <w:r w:rsidRPr="000279C7">
        <w:rPr>
          <w:rFonts w:ascii="Monotype Corsiva" w:eastAsia="Times New Roman" w:hAnsi="Monotype Corsiva" w:cs="Arial"/>
          <w:bCs/>
          <w:sz w:val="36"/>
          <w:szCs w:val="36"/>
          <w:lang w:eastAsia="ru-RU"/>
        </w:rPr>
        <w:t>Симони</w:t>
      </w:r>
      <w:proofErr w:type="spellEnd"/>
      <w:r w:rsidRPr="000279C7">
        <w:rPr>
          <w:rFonts w:ascii="Monotype Corsiva" w:eastAsia="Times New Roman" w:hAnsi="Monotype Corsiva" w:cs="Arial"/>
          <w:bCs/>
          <w:sz w:val="36"/>
          <w:szCs w:val="36"/>
          <w:lang w:eastAsia="ru-RU"/>
        </w:rPr>
        <w:t xml:space="preserve"> побывал в космосе дважды, уплатив за каждый полет по 35 млн долларов;</w:t>
      </w:r>
    </w:p>
    <w:p w:rsidR="000C436D" w:rsidRPr="000279C7" w:rsidRDefault="000C436D" w:rsidP="000C436D">
      <w:pPr>
        <w:numPr>
          <w:ilvl w:val="0"/>
          <w:numId w:val="1"/>
        </w:numPr>
        <w:shd w:val="clear" w:color="auto" w:fill="FAFAFA"/>
        <w:spacing w:after="150" w:line="240" w:lineRule="auto"/>
        <w:ind w:left="0" w:firstLine="0"/>
        <w:jc w:val="both"/>
        <w:textAlignment w:val="baseline"/>
        <w:rPr>
          <w:rFonts w:ascii="Monotype Corsiva" w:eastAsia="Times New Roman" w:hAnsi="Monotype Corsiva" w:cs="Arial"/>
          <w:bCs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bCs/>
          <w:sz w:val="36"/>
          <w:szCs w:val="36"/>
          <w:lang w:eastAsia="ru-RU"/>
        </w:rPr>
        <w:t xml:space="preserve">в 1980 году </w:t>
      </w:r>
      <w:proofErr w:type="spellStart"/>
      <w:r w:rsidRPr="000279C7">
        <w:rPr>
          <w:rFonts w:ascii="Monotype Corsiva" w:eastAsia="Times New Roman" w:hAnsi="Monotype Corsiva" w:cs="Arial"/>
          <w:bCs/>
          <w:sz w:val="36"/>
          <w:szCs w:val="36"/>
          <w:lang w:eastAsia="ru-RU"/>
        </w:rPr>
        <w:t>Деннис</w:t>
      </w:r>
      <w:proofErr w:type="spellEnd"/>
      <w:r w:rsidRPr="000279C7">
        <w:rPr>
          <w:rFonts w:ascii="Monotype Corsiva" w:eastAsia="Times New Roman" w:hAnsi="Monotype Corsiva" w:cs="Arial"/>
          <w:bCs/>
          <w:sz w:val="36"/>
          <w:szCs w:val="36"/>
          <w:lang w:eastAsia="ru-RU"/>
        </w:rPr>
        <w:t xml:space="preserve"> Хоуп из США основал Лунное посольство, получив право недвижимости на Луну, Марс и еще 52 объекта Солнечной системы. Счастливыми обладателями внеземных участков уже стали более 5 млн человек;</w:t>
      </w:r>
    </w:p>
    <w:p w:rsidR="000C436D" w:rsidRPr="000279C7" w:rsidRDefault="000C436D" w:rsidP="000C436D">
      <w:pPr>
        <w:numPr>
          <w:ilvl w:val="0"/>
          <w:numId w:val="1"/>
        </w:numPr>
        <w:shd w:val="clear" w:color="auto" w:fill="FAFAFA"/>
        <w:spacing w:after="150" w:line="240" w:lineRule="auto"/>
        <w:ind w:left="0" w:firstLine="0"/>
        <w:jc w:val="both"/>
        <w:textAlignment w:val="baseline"/>
        <w:rPr>
          <w:rFonts w:ascii="Monotype Corsiva" w:eastAsia="Times New Roman" w:hAnsi="Monotype Corsiva" w:cs="Arial"/>
          <w:bCs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bCs/>
          <w:sz w:val="36"/>
          <w:szCs w:val="36"/>
          <w:lang w:eastAsia="ru-RU"/>
        </w:rPr>
        <w:t>в 1967 году был открыт первый в мире музей космонавтики имени К. Э. Циолковского, основанный при непосредственном участии Ю. А. Гагарина и С. П. Королева;</w:t>
      </w:r>
    </w:p>
    <w:p w:rsidR="000C436D" w:rsidRPr="000279C7" w:rsidRDefault="000C436D" w:rsidP="000C436D">
      <w:pPr>
        <w:numPr>
          <w:ilvl w:val="0"/>
          <w:numId w:val="1"/>
        </w:numPr>
        <w:shd w:val="clear" w:color="auto" w:fill="FAFAFA"/>
        <w:spacing w:after="150" w:line="240" w:lineRule="auto"/>
        <w:ind w:left="0" w:firstLine="0"/>
        <w:jc w:val="both"/>
        <w:textAlignment w:val="baseline"/>
        <w:rPr>
          <w:rFonts w:ascii="Monotype Corsiva" w:eastAsia="Times New Roman" w:hAnsi="Monotype Corsiva" w:cs="Arial"/>
          <w:bCs/>
          <w:sz w:val="36"/>
          <w:szCs w:val="36"/>
          <w:lang w:eastAsia="ru-RU"/>
        </w:rPr>
      </w:pPr>
      <w:r w:rsidRPr="000279C7">
        <w:rPr>
          <w:rFonts w:ascii="Monotype Corsiva" w:eastAsia="Times New Roman" w:hAnsi="Monotype Corsiva" w:cs="Arial"/>
          <w:bCs/>
          <w:sz w:val="36"/>
          <w:szCs w:val="36"/>
          <w:lang w:eastAsia="ru-RU"/>
        </w:rPr>
        <w:t>компания "</w:t>
      </w:r>
      <w:proofErr w:type="spellStart"/>
      <w:r w:rsidRPr="000279C7">
        <w:rPr>
          <w:rFonts w:ascii="Monotype Corsiva" w:eastAsia="Times New Roman" w:hAnsi="Monotype Corsiva" w:cs="Arial"/>
          <w:bCs/>
          <w:sz w:val="36"/>
          <w:szCs w:val="36"/>
          <w:lang w:eastAsia="ru-RU"/>
        </w:rPr>
        <w:t>Космопит</w:t>
      </w:r>
      <w:proofErr w:type="spellEnd"/>
      <w:r w:rsidRPr="000279C7">
        <w:rPr>
          <w:rFonts w:ascii="Monotype Corsiva" w:eastAsia="Times New Roman" w:hAnsi="Monotype Corsiva" w:cs="Arial"/>
          <w:bCs/>
          <w:sz w:val="36"/>
          <w:szCs w:val="36"/>
          <w:lang w:eastAsia="ru-RU"/>
        </w:rPr>
        <w:t>" планирует открыть в российских городах сеть магазинов "Космическое питание", где можно будет купить тюбики с кашей, борщом, пюре, приготовленные по специально разработанной рецептуре 1978 года.</w:t>
      </w:r>
    </w:p>
    <w:p w:rsidR="00840E1B" w:rsidRPr="000279C7" w:rsidRDefault="00840E1B" w:rsidP="00840E1B">
      <w:pPr>
        <w:shd w:val="clear" w:color="auto" w:fill="FAFAFA"/>
        <w:spacing w:after="150" w:line="240" w:lineRule="auto"/>
        <w:jc w:val="both"/>
        <w:textAlignment w:val="baseline"/>
        <w:rPr>
          <w:rFonts w:ascii="Monotype Corsiva" w:eastAsia="Times New Roman" w:hAnsi="Monotype Corsiva" w:cs="Arial"/>
          <w:bCs/>
          <w:sz w:val="36"/>
          <w:szCs w:val="36"/>
          <w:lang w:eastAsia="ru-RU"/>
        </w:rPr>
      </w:pPr>
    </w:p>
    <w:p w:rsidR="008D07E9" w:rsidRPr="000279C7" w:rsidRDefault="008D07E9" w:rsidP="00840E1B">
      <w:pPr>
        <w:shd w:val="clear" w:color="auto" w:fill="FAFAFA"/>
        <w:spacing w:after="150" w:line="240" w:lineRule="auto"/>
        <w:jc w:val="center"/>
        <w:textAlignment w:val="baseline"/>
      </w:pPr>
    </w:p>
    <w:sectPr w:rsidR="008D07E9" w:rsidRPr="000279C7" w:rsidSect="000509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5754B"/>
    <w:multiLevelType w:val="multilevel"/>
    <w:tmpl w:val="2FC0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6D"/>
    <w:rsid w:val="000279C7"/>
    <w:rsid w:val="0005095E"/>
    <w:rsid w:val="000C436D"/>
    <w:rsid w:val="001E0BC5"/>
    <w:rsid w:val="002D2C8F"/>
    <w:rsid w:val="004D0F4A"/>
    <w:rsid w:val="00840E1B"/>
    <w:rsid w:val="008D07E9"/>
    <w:rsid w:val="009F185D"/>
    <w:rsid w:val="00F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F77FA-C43A-406F-85B0-5C064C0F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4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2022-04-04T06:26:00Z</cp:lastPrinted>
  <dcterms:created xsi:type="dcterms:W3CDTF">2022-03-21T05:20:00Z</dcterms:created>
  <dcterms:modified xsi:type="dcterms:W3CDTF">2022-04-04T09:12:00Z</dcterms:modified>
</cp:coreProperties>
</file>